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sz w:val="33"/>
          <w:szCs w:val="33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ANNO SCOLASTICO </w:t>
      </w:r>
      <w:r w:rsidDel="00000000" w:rsidR="00000000" w:rsidRPr="00000000">
        <w:rPr>
          <w:rFonts w:ascii="Times New Roman" w:cs="Times New Roman" w:eastAsia="Times New Roman" w:hAnsi="Times New Roman"/>
          <w:sz w:val="33"/>
          <w:szCs w:val="33"/>
          <w:rtl w:val="0"/>
        </w:rPr>
        <w:t xml:space="preserve">2021/2022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3"/>
          <w:szCs w:val="33"/>
          <w:rtl w:val="0"/>
        </w:rPr>
        <w:t xml:space="preserve">ELEZIONE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 DEI CONSIGLI DI INTERCLASSE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CIRCOLO DIDATTICO "ALCIDE DE GASPERI"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72" w:right="4046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Comune di  C A P A C 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72" w:right="404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" w:line="240" w:lineRule="auto"/>
        <w:ind w:left="4072" w:right="4043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VERBALE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5" w:lineRule="auto"/>
        <w:ind w:left="103" w:right="64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1 - Insediamento del seggio elettorale 2 - Delle operazioni di votazione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29"/>
        </w:tabs>
        <w:spacing w:after="0" w:before="3" w:line="240" w:lineRule="auto"/>
        <w:ind w:left="328" w:right="0" w:hanging="226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 Delle operazioni di scrutinio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29"/>
        </w:tabs>
        <w:spacing w:after="0" w:before="0" w:line="240" w:lineRule="auto"/>
        <w:ind w:left="328" w:right="0" w:hanging="226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  <w:sectPr>
          <w:pgSz w:h="16840" w:w="11910" w:orient="portrait"/>
          <w:pgMar w:bottom="280" w:top="20" w:left="300" w:right="50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 Proclamazione del consigliere eletto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983"/>
        </w:tabs>
        <w:spacing w:after="0" w:before="69" w:line="240" w:lineRule="auto"/>
        <w:ind w:left="3982" w:right="0" w:hanging="2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Insediamento del seggio elettorale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giorno…….alle ore…….., si insedia il seggio elettorale, in modalità online secondo quanto stabilito dal D.P.C.M 18/10/2020 lettera r comma 6  attraverso videoconferenza meet al link………………………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seggio elettorale è costituito  dai seguenti membri: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23"/>
        </w:tabs>
        <w:spacing w:after="0" w:before="162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103" w:right="756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 SCRUTATORI: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 nomina segretario il Sig. ..............................................................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134"/>
        </w:tabs>
        <w:spacing w:after="0" w:before="194" w:line="240" w:lineRule="auto"/>
        <w:ind w:left="5133" w:right="0" w:hanging="261.0000000000002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Votazione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103" w:right="10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modulo delle votazioni, che tutti i genitori hanno ricevuto insieme all’invito alle elezioni dei consigli d’interclasse, viene aperto alle ore 16.00.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Attraverso questa procedura viene garantita la libertà, la segretezza e l’anonimato del voto.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103" w:right="10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Terminate le votazioni, alle ore 17.00, il Presidente dichiara chiuse le votazioni, il modulo delle votazioni viene chiuso e si procede a scaricare il foglio excel con gli esiti dello scrutinio.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32" w:lineRule="auto"/>
        <w:ind w:left="0" w:right="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23"/>
        </w:tabs>
        <w:spacing w:after="0" w:before="196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258"/>
        </w:tabs>
        <w:spacing w:after="0" w:before="0" w:line="240" w:lineRule="auto"/>
        <w:ind w:left="5257" w:right="0" w:hanging="261.0000000000002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Scrutinio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103" w:right="81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Viste le annotazioni riportate nell'elenco degli elettori, il Presidente accerta preliminarmente il numero dei votanti: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228.0" w:type="dxa"/>
        <w:jc w:val="left"/>
        <w:tblInd w:w="1933.0" w:type="dxa"/>
        <w:tblBorders>
          <w:top w:color="b2b2b2" w:space="0" w:sz="12" w:val="single"/>
          <w:left w:color="b2b2b2" w:space="0" w:sz="12" w:val="single"/>
          <w:bottom w:color="b2b2b2" w:space="0" w:sz="12" w:val="single"/>
          <w:right w:color="b2b2b2" w:space="0" w:sz="12" w:val="single"/>
          <w:insideH w:color="b2b2b2" w:space="0" w:sz="12" w:val="single"/>
          <w:insideV w:color="b2b2b2" w:space="0" w:sz="12" w:val="single"/>
        </w:tblBorders>
        <w:tblLayout w:type="fixed"/>
        <w:tblLook w:val="0000"/>
      </w:tblPr>
      <w:tblGrid>
        <w:gridCol w:w="3487"/>
        <w:gridCol w:w="2496"/>
        <w:gridCol w:w="1245"/>
        <w:tblGridChange w:id="0">
          <w:tblGrid>
            <w:gridCol w:w="3487"/>
            <w:gridCol w:w="2496"/>
            <w:gridCol w:w="1245"/>
          </w:tblGrid>
        </w:tblGridChange>
      </w:tblGrid>
      <w:tr>
        <w:trPr>
          <w:cantSplit w:val="0"/>
          <w:trHeight w:val="2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GENITORI ISCRITTI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VOTANTI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32" w:lineRule="auto"/>
        <w:ind w:left="103" w:right="86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- Questi dati vanno riassunti con quelli omogenei delle altre classi. Il dato finale di tutta la scuola va comunicato al Provveditorato agli studi per la consueta statistica elettorale.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32" w:lineRule="auto"/>
        <w:ind w:left="103" w:right="2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 di passare alle operazioni di voto  il Presidente rammenta che il numero massimo di preferenze esprimibili è una e che nella eventualità di preferenze espresse in eccedenza si deve considerare valida la prima.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Inizia poi lo scrutinio, dal quale si ottengono i seguenti risultati: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88.0" w:type="dxa"/>
        <w:jc w:val="left"/>
        <w:tblInd w:w="133.0" w:type="dxa"/>
        <w:tblBorders>
          <w:top w:color="b2b2b2" w:space="0" w:sz="12" w:val="single"/>
          <w:left w:color="b2b2b2" w:space="0" w:sz="12" w:val="single"/>
          <w:bottom w:color="b2b2b2" w:space="0" w:sz="12" w:val="single"/>
          <w:right w:color="b2b2b2" w:space="0" w:sz="12" w:val="single"/>
          <w:insideH w:color="b2b2b2" w:space="0" w:sz="12" w:val="single"/>
          <w:insideV w:color="b2b2b2" w:space="0" w:sz="12" w:val="single"/>
        </w:tblBorders>
        <w:tblLayout w:type="fixed"/>
        <w:tblLook w:val="0000"/>
      </w:tblPr>
      <w:tblGrid>
        <w:gridCol w:w="2027"/>
        <w:gridCol w:w="2037"/>
        <w:gridCol w:w="2024"/>
        <w:tblGridChange w:id="0">
          <w:tblGrid>
            <w:gridCol w:w="2027"/>
            <w:gridCol w:w="2037"/>
            <w:gridCol w:w="202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GENITORI VOTANTI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VOTI VALIDI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4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TOTALE VOTI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240" w:left="300" w:right="50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Il totale dei voti deve essere corrispondente al totale dei votanti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32" w:lineRule="auto"/>
        <w:ind w:left="103" w:right="14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Dall’esito delle votazioni  risulta che i sottoelencati elettori hanno ottenuto le preferenze riportate accanto a ciascuno.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....................................................... : ........... 6) ................................................ : ............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...................................................... : ............ 7) ................................................ : ............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....................................................... : ............ 8) ................................................ : ............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....................................................... : ............ 9) ................................................ : ............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....................................................... : ............ 10) ................................................ : ............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- Proclamazione del consigliere di interclasse eletto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Sulla scorta dei dati trascritti, il Presidente del seggio proclama eletto Consigliere di interclasse: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before="194" w:lineRule="auto"/>
        <w:ind w:left="1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Terminate tutte le operazioni, alle ore</w:t>
        <w:tab/>
        <w:t xml:space="preserve">viene redatto il presente verbale che, letto, approvato e sottoscritto, viene inviato  all'indirizzo paee063003@istruzione.it  con tutto il materiale elettorale, per la successiva pubblicazione all'albo dei risultati elettorali.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32" w:lineRule="auto"/>
        <w:ind w:left="103" w:right="129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 DEL SEGGIO: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SCRUTATORI: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</w:t>
      </w:r>
    </w:p>
    <w:sectPr>
      <w:type w:val="nextPage"/>
      <w:pgSz w:h="16840" w:w="11910" w:orient="portrait"/>
      <w:pgMar w:bottom="280" w:top="500" w:left="300" w:right="5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"/>
      <w:lvlJc w:val="left"/>
      <w:pPr>
        <w:ind w:left="328" w:hanging="225.00000000000003"/>
      </w:pPr>
      <w:rPr>
        <w:rFonts w:ascii="Times New Roman" w:cs="Times New Roman" w:eastAsia="Times New Roman" w:hAnsi="Times New Roman"/>
        <w:sz w:val="30"/>
        <w:szCs w:val="30"/>
        <w:vertAlign w:val="baseline"/>
      </w:rPr>
    </w:lvl>
    <w:lvl w:ilvl="1">
      <w:start w:val="1"/>
      <w:numFmt w:val="decimal"/>
      <w:lvlText w:val="%2)"/>
      <w:lvlJc w:val="left"/>
      <w:pPr>
        <w:ind w:left="3982" w:hanging="26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4771" w:hanging="2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5563" w:hanging="2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6355" w:hanging="2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7146" w:hanging="2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938" w:hanging="2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730" w:hanging="2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522" w:hanging="2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